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A53" w:rsidRPr="007E602A" w:rsidRDefault="00354A53" w:rsidP="00354A53">
      <w:pPr>
        <w:jc w:val="center"/>
        <w:rPr>
          <w:rFonts w:cstheme="minorHAnsi"/>
          <w:b/>
          <w:sz w:val="28"/>
          <w:szCs w:val="28"/>
        </w:rPr>
      </w:pPr>
      <w:r w:rsidRPr="007E602A">
        <w:rPr>
          <w:rFonts w:cstheme="minorHAnsi"/>
          <w:b/>
          <w:sz w:val="28"/>
          <w:szCs w:val="28"/>
        </w:rPr>
        <w:t>МОТИВИ ЗА ПРИЕМАНЕ</w:t>
      </w:r>
    </w:p>
    <w:p w:rsidR="00354A53" w:rsidRPr="00354A53" w:rsidRDefault="00354A53" w:rsidP="007E602A">
      <w:pPr>
        <w:jc w:val="center"/>
        <w:rPr>
          <w:rFonts w:cstheme="minorHAnsi"/>
          <w:szCs w:val="24"/>
        </w:rPr>
      </w:pPr>
      <w:r w:rsidRPr="00354A53">
        <w:rPr>
          <w:rFonts w:cstheme="minorHAnsi"/>
          <w:szCs w:val="24"/>
        </w:rPr>
        <w:t xml:space="preserve">на </w:t>
      </w:r>
      <w:r w:rsidR="007E602A" w:rsidRPr="007E602A">
        <w:rPr>
          <w:rFonts w:cstheme="minorHAnsi"/>
          <w:szCs w:val="24"/>
        </w:rPr>
        <w:t>Наредба за организацията и дейността на клубовете на пенсионера и на хора с увреждания в  Община Гурково</w:t>
      </w:r>
    </w:p>
    <w:p w:rsidR="002126F2" w:rsidRDefault="007E50AC" w:rsidP="007E50AC">
      <w:pPr>
        <w:rPr>
          <w:rFonts w:cstheme="minorHAnsi"/>
          <w:szCs w:val="24"/>
        </w:rPr>
      </w:pPr>
      <w:r w:rsidRPr="007E50AC">
        <w:rPr>
          <w:rFonts w:cstheme="minorHAnsi"/>
          <w:szCs w:val="24"/>
        </w:rPr>
        <w:t xml:space="preserve">Във връзка с чл.26, ал.2 от Закона за нормативните актове, оповестяваме проект за </w:t>
      </w:r>
      <w:r w:rsidR="002126F2">
        <w:rPr>
          <w:rFonts w:cstheme="minorHAnsi"/>
          <w:szCs w:val="24"/>
        </w:rPr>
        <w:t xml:space="preserve">приемане </w:t>
      </w:r>
      <w:r w:rsidRPr="007E50AC">
        <w:rPr>
          <w:rFonts w:cstheme="minorHAnsi"/>
          <w:szCs w:val="24"/>
        </w:rPr>
        <w:t>на Н</w:t>
      </w:r>
      <w:r w:rsidR="007E602A">
        <w:rPr>
          <w:rFonts w:cstheme="minorHAnsi"/>
          <w:szCs w:val="24"/>
        </w:rPr>
        <w:t xml:space="preserve">аредба </w:t>
      </w:r>
      <w:r>
        <w:rPr>
          <w:rFonts w:cstheme="minorHAnsi"/>
          <w:szCs w:val="24"/>
        </w:rPr>
        <w:t xml:space="preserve">за </w:t>
      </w:r>
      <w:r w:rsidR="002126F2">
        <w:rPr>
          <w:rFonts w:cstheme="minorHAnsi"/>
          <w:szCs w:val="24"/>
        </w:rPr>
        <w:t xml:space="preserve">организацията и дейността на клубовете на пенсионера и на хора с увреждания в  </w:t>
      </w:r>
      <w:r w:rsidRPr="007E50AC">
        <w:rPr>
          <w:rFonts w:cstheme="minorHAnsi"/>
          <w:szCs w:val="24"/>
        </w:rPr>
        <w:t>Община Гурково</w:t>
      </w:r>
      <w:r w:rsidR="002126F2">
        <w:rPr>
          <w:rFonts w:cstheme="minorHAnsi"/>
          <w:szCs w:val="24"/>
        </w:rPr>
        <w:t>.</w:t>
      </w:r>
    </w:p>
    <w:p w:rsidR="00354A53" w:rsidRPr="00354A53" w:rsidRDefault="002126F2" w:rsidP="007E50AC">
      <w:pPr>
        <w:rPr>
          <w:rFonts w:cstheme="minorHAnsi"/>
          <w:szCs w:val="24"/>
        </w:rPr>
      </w:pPr>
      <w:r w:rsidRPr="007E50AC">
        <w:rPr>
          <w:rFonts w:cstheme="minorHAnsi"/>
          <w:szCs w:val="24"/>
        </w:rPr>
        <w:t xml:space="preserve"> </w:t>
      </w:r>
      <w:r w:rsidR="007E50AC" w:rsidRPr="007E50AC">
        <w:rPr>
          <w:rFonts w:cstheme="minorHAnsi"/>
          <w:szCs w:val="24"/>
        </w:rPr>
        <w:t>Представяме проекта за предложения и становища от страна на заинтересованите лица.</w:t>
      </w:r>
    </w:p>
    <w:p w:rsidR="00354A53" w:rsidRDefault="00354A53" w:rsidP="00354A53">
      <w:pPr>
        <w:shd w:val="clear" w:color="auto" w:fill="FFFFFF"/>
        <w:spacing w:after="0" w:line="240" w:lineRule="auto"/>
        <w:jc w:val="left"/>
        <w:rPr>
          <w:rFonts w:eastAsia="Times New Roman" w:cstheme="minorHAnsi"/>
          <w:b/>
          <w:bCs/>
          <w:color w:val="000000"/>
          <w:szCs w:val="24"/>
          <w:lang w:eastAsia="bg-BG"/>
        </w:rPr>
      </w:pPr>
      <w:r w:rsidRPr="009C28ED">
        <w:rPr>
          <w:rFonts w:eastAsia="Times New Roman" w:cstheme="minorHAnsi"/>
          <w:b/>
          <w:bCs/>
          <w:color w:val="000000"/>
          <w:szCs w:val="24"/>
          <w:lang w:eastAsia="bg-BG"/>
        </w:rPr>
        <w:t>1.Причини и мотиви за приемане на Наредбата са следните:</w:t>
      </w:r>
    </w:p>
    <w:p w:rsidR="006614A0" w:rsidRDefault="006614A0" w:rsidP="006614A0">
      <w:pPr>
        <w:shd w:val="clear" w:color="auto" w:fill="FFFFFF"/>
        <w:spacing w:after="0" w:line="240" w:lineRule="auto"/>
        <w:jc w:val="left"/>
        <w:rPr>
          <w:rFonts w:eastAsia="Times New Roman" w:cstheme="minorHAnsi"/>
          <w:b/>
          <w:bCs/>
          <w:color w:val="000000"/>
          <w:szCs w:val="24"/>
          <w:lang w:eastAsia="bg-BG"/>
        </w:rPr>
      </w:pPr>
    </w:p>
    <w:p w:rsidR="006614A0" w:rsidRPr="006614A0" w:rsidRDefault="006614A0" w:rsidP="006614A0">
      <w:pPr>
        <w:shd w:val="clear" w:color="auto" w:fill="FFFFFF"/>
        <w:spacing w:after="0" w:line="240" w:lineRule="auto"/>
        <w:rPr>
          <w:rFonts w:eastAsia="Times New Roman" w:cstheme="minorHAnsi"/>
          <w:bCs/>
          <w:color w:val="000000"/>
          <w:szCs w:val="24"/>
          <w:lang w:eastAsia="bg-BG"/>
        </w:rPr>
      </w:pPr>
      <w:r w:rsidRPr="006614A0">
        <w:rPr>
          <w:rFonts w:eastAsia="Times New Roman" w:cstheme="minorHAnsi"/>
          <w:bCs/>
          <w:color w:val="000000"/>
          <w:szCs w:val="24"/>
          <w:lang w:eastAsia="bg-BG"/>
        </w:rPr>
        <w:t>Необходимостта от приемане на норматив</w:t>
      </w:r>
      <w:r>
        <w:rPr>
          <w:rFonts w:eastAsia="Times New Roman" w:cstheme="minorHAnsi"/>
          <w:bCs/>
          <w:color w:val="000000"/>
          <w:szCs w:val="24"/>
          <w:lang w:eastAsia="bg-BG"/>
        </w:rPr>
        <w:t>ен акт на Общински съвет-Гурково</w:t>
      </w:r>
      <w:r w:rsidRPr="006614A0">
        <w:rPr>
          <w:rFonts w:eastAsia="Times New Roman" w:cstheme="minorHAnsi"/>
          <w:bCs/>
          <w:color w:val="000000"/>
          <w:szCs w:val="24"/>
          <w:lang w:eastAsia="bg-BG"/>
        </w:rPr>
        <w:t>, който да регулира тази сфера на обществените отношения се основава на следните правни норми и фактически обстоятелства:</w:t>
      </w:r>
    </w:p>
    <w:p w:rsidR="006614A0" w:rsidRPr="006614A0" w:rsidRDefault="006614A0" w:rsidP="006614A0">
      <w:pPr>
        <w:shd w:val="clear" w:color="auto" w:fill="FFFFFF"/>
        <w:spacing w:after="0" w:line="240" w:lineRule="auto"/>
        <w:rPr>
          <w:rFonts w:eastAsia="Times New Roman" w:cstheme="minorHAnsi"/>
          <w:bCs/>
          <w:color w:val="000000"/>
          <w:szCs w:val="24"/>
          <w:lang w:eastAsia="bg-BG"/>
        </w:rPr>
      </w:pPr>
      <w:r w:rsidRPr="006614A0">
        <w:rPr>
          <w:rFonts w:eastAsia="Times New Roman" w:cstheme="minorHAnsi"/>
          <w:bCs/>
          <w:color w:val="000000"/>
          <w:szCs w:val="24"/>
          <w:lang w:eastAsia="bg-BG"/>
        </w:rPr>
        <w:t>-</w:t>
      </w:r>
      <w:r w:rsidRPr="006614A0">
        <w:rPr>
          <w:rFonts w:eastAsia="Times New Roman" w:cstheme="minorHAnsi"/>
          <w:bCs/>
          <w:color w:val="000000"/>
          <w:szCs w:val="24"/>
          <w:lang w:eastAsia="bg-BG"/>
        </w:rPr>
        <w:t xml:space="preserve"> </w:t>
      </w:r>
      <w:r w:rsidRPr="006614A0">
        <w:rPr>
          <w:rFonts w:eastAsia="Times New Roman" w:cstheme="minorHAnsi"/>
          <w:bCs/>
          <w:color w:val="000000"/>
          <w:szCs w:val="24"/>
          <w:lang w:eastAsia="bg-BG"/>
        </w:rPr>
        <w:t>В населените мест</w:t>
      </w:r>
      <w:r>
        <w:rPr>
          <w:rFonts w:eastAsia="Times New Roman" w:cstheme="minorHAnsi"/>
          <w:bCs/>
          <w:color w:val="000000"/>
          <w:szCs w:val="24"/>
          <w:lang w:eastAsia="bg-BG"/>
        </w:rPr>
        <w:t>а на Община Гурково</w:t>
      </w:r>
      <w:r w:rsidRPr="006614A0">
        <w:rPr>
          <w:rFonts w:eastAsia="Times New Roman" w:cstheme="minorHAnsi"/>
          <w:bCs/>
          <w:color w:val="000000"/>
          <w:szCs w:val="24"/>
          <w:lang w:eastAsia="bg-BG"/>
        </w:rPr>
        <w:t xml:space="preserve"> години са създадени сдружения на хората в третата възраст, функциониращи като пенсионерски организации (клубове). За своята организирана дейност същите използват различни помещения, които са общинска собственост</w:t>
      </w:r>
      <w:r>
        <w:rPr>
          <w:rFonts w:eastAsia="Times New Roman" w:cstheme="minorHAnsi"/>
          <w:bCs/>
          <w:color w:val="000000"/>
          <w:szCs w:val="24"/>
          <w:lang w:eastAsia="bg-BG"/>
        </w:rPr>
        <w:t>.</w:t>
      </w:r>
    </w:p>
    <w:p w:rsidR="006614A0" w:rsidRPr="006614A0" w:rsidRDefault="006614A0" w:rsidP="006614A0">
      <w:pPr>
        <w:shd w:val="clear" w:color="auto" w:fill="FFFFFF"/>
        <w:spacing w:after="0" w:line="240" w:lineRule="auto"/>
        <w:rPr>
          <w:rFonts w:eastAsia="Times New Roman" w:cstheme="minorHAnsi"/>
          <w:bCs/>
          <w:color w:val="000000"/>
          <w:szCs w:val="24"/>
          <w:lang w:eastAsia="bg-BG"/>
        </w:rPr>
      </w:pPr>
      <w:r w:rsidRPr="006614A0">
        <w:rPr>
          <w:rFonts w:eastAsia="Times New Roman" w:cstheme="minorHAnsi"/>
          <w:bCs/>
          <w:color w:val="000000"/>
          <w:szCs w:val="24"/>
          <w:lang w:eastAsia="bg-BG"/>
        </w:rPr>
        <w:t>- До момента пенсионерските организации провеждат дейност, но тя не е уредена с общ нормативен акт, който да унифицира структурата, ръководните органи и техните отговорностите, дейността и взаимодействието на организациите с местната власт, с държавни и общински институции, с НПО и др., както и реда за финансиране, отчет и контрол.</w:t>
      </w:r>
    </w:p>
    <w:p w:rsidR="007E602A" w:rsidRPr="006614A0" w:rsidRDefault="006614A0" w:rsidP="006614A0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Cs w:val="24"/>
          <w:lang w:eastAsia="bg-BG"/>
        </w:rPr>
      </w:pPr>
      <w:r w:rsidRPr="006614A0">
        <w:rPr>
          <w:rFonts w:eastAsia="Times New Roman" w:cstheme="minorHAnsi"/>
          <w:color w:val="000000"/>
          <w:szCs w:val="24"/>
          <w:lang w:eastAsia="bg-BG"/>
        </w:rPr>
        <w:t>-</w:t>
      </w:r>
      <w:r>
        <w:rPr>
          <w:rFonts w:eastAsia="Times New Roman" w:cstheme="minorHAnsi"/>
          <w:color w:val="000000"/>
          <w:szCs w:val="24"/>
          <w:lang w:eastAsia="bg-BG"/>
        </w:rPr>
        <w:t xml:space="preserve"> </w:t>
      </w:r>
      <w:r w:rsidRPr="006614A0">
        <w:rPr>
          <w:rFonts w:eastAsia="Times New Roman" w:cstheme="minorHAnsi"/>
          <w:color w:val="000000"/>
          <w:szCs w:val="24"/>
          <w:lang w:eastAsia="bg-BG"/>
        </w:rPr>
        <w:t>Необходимостта от даване на нормативна легитимност на клубовете на пенсионерите се налага не само от възможностите, които предоставя Закона за местното самоуправление и местната администрация (чл.21, ал. 1, т.2З от ЗМСМА), а и от целесъобразността от нормативен акт, който да бъде релевантен спрямо един от водещите приоритети в социалната политика на местната власт - социална интеграция, с цел удовлетворяване потребностите на пенсионерите и хората с увреждания.</w:t>
      </w:r>
    </w:p>
    <w:p w:rsidR="006614A0" w:rsidRDefault="006614A0" w:rsidP="006614A0">
      <w:pPr>
        <w:spacing w:after="0"/>
      </w:pPr>
      <w:r w:rsidRPr="006614A0">
        <w:t xml:space="preserve">-Не на последно място, в предложеният проект за нормативен акт за първи път намира място една от най-уязвимите категории хора — лицата с увреждания без ограничения на възрастта, които получават равни възможности за </w:t>
      </w:r>
      <w:proofErr w:type="spellStart"/>
      <w:r w:rsidRPr="006614A0">
        <w:t>достьп</w:t>
      </w:r>
      <w:proofErr w:type="spellEnd"/>
      <w:r w:rsidRPr="006614A0">
        <w:t xml:space="preserve"> за включване и участие в организираните дейности на клубовете.</w:t>
      </w:r>
    </w:p>
    <w:p w:rsidR="006614A0" w:rsidRPr="006614A0" w:rsidRDefault="006614A0" w:rsidP="006614A0">
      <w:pPr>
        <w:spacing w:after="0"/>
      </w:pPr>
      <w:r w:rsidRPr="006614A0">
        <w:t>Регламентиране на правомощия на контролен съвет,</w:t>
      </w:r>
      <w:r>
        <w:t xml:space="preserve"> както и т</w:t>
      </w:r>
      <w:r w:rsidRPr="006614A0">
        <w:t>екстове отговарящи съгласно националното законодателство и структурата на Община Гурково.</w:t>
      </w:r>
    </w:p>
    <w:p w:rsidR="006614A0" w:rsidRDefault="006614A0" w:rsidP="006614A0">
      <w:pPr>
        <w:spacing w:after="0"/>
      </w:pPr>
      <w:r w:rsidRPr="006614A0">
        <w:t xml:space="preserve">Във връзка с гореизложеното е необходимо изработването на Наредба за организацията, финансирането и дейността на клубовете на пенсионера и лица с увреждания, функциониращи </w:t>
      </w:r>
      <w:r>
        <w:t>на територията на Община Гурково</w:t>
      </w:r>
      <w:r w:rsidRPr="006614A0">
        <w:t>.</w:t>
      </w:r>
    </w:p>
    <w:p w:rsidR="004A16CE" w:rsidRPr="006614A0" w:rsidRDefault="004A16CE" w:rsidP="006614A0">
      <w:pPr>
        <w:spacing w:after="0"/>
      </w:pPr>
      <w:bookmarkStart w:id="0" w:name="_GoBack"/>
      <w:bookmarkEnd w:id="0"/>
    </w:p>
    <w:p w:rsidR="00354A53" w:rsidRDefault="00354A53" w:rsidP="00354A53">
      <w:pPr>
        <w:rPr>
          <w:b/>
        </w:rPr>
      </w:pPr>
      <w:r w:rsidRPr="0065789C">
        <w:rPr>
          <w:b/>
        </w:rPr>
        <w:t xml:space="preserve">2. Цели, които се поставят: </w:t>
      </w:r>
    </w:p>
    <w:p w:rsidR="002126F2" w:rsidRDefault="002126F2" w:rsidP="002126F2">
      <w:r>
        <w:t>- Осигуряване на оптимално функциониране на клубовете на пенсионерите и клуба на хората с увреждания;</w:t>
      </w:r>
    </w:p>
    <w:p w:rsidR="002126F2" w:rsidRDefault="002126F2" w:rsidP="002126F2">
      <w:r>
        <w:t>- Създаване на условия за ефективни действия на клубните ръководства за  контрол на</w:t>
      </w:r>
    </w:p>
    <w:p w:rsidR="002126F2" w:rsidRPr="00354A53" w:rsidRDefault="002126F2" w:rsidP="002126F2">
      <w:r>
        <w:t>разходването на средствата на клуба и опазване на собствеността им.</w:t>
      </w:r>
    </w:p>
    <w:p w:rsidR="002126F2" w:rsidRPr="0065789C" w:rsidRDefault="002126F2" w:rsidP="00354A53">
      <w:pPr>
        <w:rPr>
          <w:b/>
        </w:rPr>
      </w:pPr>
    </w:p>
    <w:p w:rsidR="00354A53" w:rsidRPr="0065789C" w:rsidRDefault="00354A53" w:rsidP="00354A53">
      <w:pPr>
        <w:rPr>
          <w:b/>
        </w:rPr>
      </w:pPr>
      <w:r w:rsidRPr="0065789C">
        <w:rPr>
          <w:b/>
        </w:rPr>
        <w:t>3. Финансови и други средства, необходими за прилагането на Наредбата:</w:t>
      </w:r>
    </w:p>
    <w:p w:rsidR="002126F2" w:rsidRDefault="002126F2" w:rsidP="002126F2">
      <w:r>
        <w:t>- Финансови средства, одобрени от Общинския съвет при приемане на бюджета на</w:t>
      </w:r>
    </w:p>
    <w:p w:rsidR="00C738BE" w:rsidRDefault="007E602A" w:rsidP="002126F2">
      <w:r>
        <w:t>Община Гурково</w:t>
      </w:r>
      <w:r w:rsidR="002126F2">
        <w:t>;</w:t>
      </w:r>
      <w:r w:rsidR="002126F2">
        <w:cr/>
      </w:r>
      <w:r w:rsidR="00354A53" w:rsidRPr="0065789C">
        <w:rPr>
          <w:b/>
        </w:rPr>
        <w:t>4. Очакваните резултати от прилагането, включително финансовите, ако има такива:</w:t>
      </w:r>
      <w:r w:rsidR="00354A53">
        <w:t xml:space="preserve"> </w:t>
      </w:r>
    </w:p>
    <w:p w:rsidR="001748BE" w:rsidRDefault="001748BE" w:rsidP="002126F2">
      <w:r w:rsidRPr="001748BE">
        <w:t>С прилагането на Наредбата се очаква</w:t>
      </w:r>
      <w:r>
        <w:t>:</w:t>
      </w:r>
    </w:p>
    <w:p w:rsidR="001748BE" w:rsidRDefault="001748BE" w:rsidP="002126F2">
      <w:r>
        <w:t>1.  Да бъде</w:t>
      </w:r>
      <w:r w:rsidRPr="001748BE">
        <w:t xml:space="preserve"> </w:t>
      </w:r>
      <w:r>
        <w:t>постигнато</w:t>
      </w:r>
      <w:r w:rsidRPr="001748BE">
        <w:t xml:space="preserve"> ефективно, целесъобразно и законосъобразно използване на клубните бази с ясна регламентация на функциите и задълженията на органите на управление и членовете на клубовете.</w:t>
      </w:r>
    </w:p>
    <w:p w:rsidR="001748BE" w:rsidRDefault="001748BE" w:rsidP="002126F2">
      <w:r>
        <w:t xml:space="preserve">2.   </w:t>
      </w:r>
      <w:r w:rsidRPr="001748BE">
        <w:t>Да бъде постигнато по-високо ниво на удовлетворяване потребностите на пенсионерите и хората с увреждания, чрез създаване на благоприятни условия за установяване и поддържане на съдържателни социални контакти и осигуряване на подходяща социална и културно-информационна среда, оптимизираща процеса на тяхната социална интеграция.</w:t>
      </w:r>
    </w:p>
    <w:p w:rsidR="001748BE" w:rsidRDefault="001748BE" w:rsidP="002126F2"/>
    <w:p w:rsidR="00354A53" w:rsidRPr="0065789C" w:rsidRDefault="00354A53" w:rsidP="007E602A">
      <w:pPr>
        <w:rPr>
          <w:b/>
        </w:rPr>
      </w:pPr>
      <w:r w:rsidRPr="0065789C">
        <w:rPr>
          <w:b/>
        </w:rPr>
        <w:t>5.Анализ за съответствие с правото на Европейския съюз:</w:t>
      </w:r>
    </w:p>
    <w:p w:rsidR="00354A53" w:rsidRDefault="007E602A" w:rsidP="00354A53">
      <w:r>
        <w:t>Проектът н</w:t>
      </w:r>
      <w:r w:rsidR="00354A53">
        <w:t>а</w:t>
      </w:r>
      <w:r>
        <w:t xml:space="preserve"> </w:t>
      </w:r>
      <w:r w:rsidRPr="007E602A">
        <w:t>Наредба за организацията и дейността на клубовете на пенсионера и на хора с увреждания в  Община Гурково</w:t>
      </w:r>
      <w:r>
        <w:t>,</w:t>
      </w:r>
      <w:r w:rsidR="00354A53">
        <w:t xml:space="preserve"> не противоречи на норми от по-висока йерархия в националното и Европейското законодателство.</w:t>
      </w:r>
    </w:p>
    <w:p w:rsidR="00354A53" w:rsidRPr="00354A53" w:rsidRDefault="00354A53" w:rsidP="00354A53"/>
    <w:sectPr w:rsidR="00354A53" w:rsidRPr="00354A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A53"/>
    <w:rsid w:val="00097507"/>
    <w:rsid w:val="00145254"/>
    <w:rsid w:val="001748BE"/>
    <w:rsid w:val="002126F2"/>
    <w:rsid w:val="0024553A"/>
    <w:rsid w:val="00254012"/>
    <w:rsid w:val="002D0442"/>
    <w:rsid w:val="002E63F2"/>
    <w:rsid w:val="00354A53"/>
    <w:rsid w:val="00386B87"/>
    <w:rsid w:val="0047292A"/>
    <w:rsid w:val="004A16CE"/>
    <w:rsid w:val="006614A0"/>
    <w:rsid w:val="00694589"/>
    <w:rsid w:val="007A7D8F"/>
    <w:rsid w:val="007E50AC"/>
    <w:rsid w:val="007E602A"/>
    <w:rsid w:val="00A477C5"/>
    <w:rsid w:val="00B103DE"/>
    <w:rsid w:val="00C738BE"/>
    <w:rsid w:val="00F83CA5"/>
    <w:rsid w:val="00FA6FB8"/>
    <w:rsid w:val="00FB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A53"/>
    <w:pPr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386B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86B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aps/>
      <w:color w:val="000000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86B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accent1"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6B8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accent1"/>
      <w:sz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86B8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 w:themeColor="accent1" w:themeShade="7F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86B8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accent1" w:themeShade="7F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86B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86B8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86B8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386B87"/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386B87"/>
    <w:rPr>
      <w:rFonts w:asciiTheme="majorHAnsi" w:eastAsiaTheme="majorEastAsia" w:hAnsiTheme="majorHAnsi" w:cstheme="majorBidi"/>
      <w:b/>
      <w:bCs/>
      <w:caps/>
      <w:color w:val="000000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386B87"/>
    <w:rPr>
      <w:rFonts w:asciiTheme="majorHAnsi" w:eastAsiaTheme="majorEastAsia" w:hAnsiTheme="majorHAnsi" w:cstheme="majorBidi"/>
      <w:b/>
      <w:bCs/>
      <w:color w:val="000000" w:themeColor="accent1"/>
    </w:rPr>
  </w:style>
  <w:style w:type="character" w:customStyle="1" w:styleId="40">
    <w:name w:val="Заглавие 4 Знак"/>
    <w:basedOn w:val="a0"/>
    <w:link w:val="4"/>
    <w:uiPriority w:val="9"/>
    <w:semiHidden/>
    <w:rsid w:val="00386B87"/>
    <w:rPr>
      <w:rFonts w:asciiTheme="majorHAnsi" w:eastAsiaTheme="majorEastAsia" w:hAnsiTheme="majorHAnsi" w:cstheme="majorBidi"/>
      <w:b/>
      <w:bCs/>
      <w:i/>
      <w:iCs/>
      <w:color w:val="000000" w:themeColor="accent1"/>
    </w:rPr>
  </w:style>
  <w:style w:type="character" w:customStyle="1" w:styleId="50">
    <w:name w:val="Заглавие 5 Знак"/>
    <w:basedOn w:val="a0"/>
    <w:link w:val="5"/>
    <w:uiPriority w:val="9"/>
    <w:semiHidden/>
    <w:rsid w:val="00386B87"/>
    <w:rPr>
      <w:rFonts w:asciiTheme="majorHAnsi" w:eastAsiaTheme="majorEastAsia" w:hAnsiTheme="majorHAnsi" w:cstheme="majorBidi"/>
      <w:color w:val="000000" w:themeColor="accent1" w:themeShade="7F"/>
    </w:rPr>
  </w:style>
  <w:style w:type="character" w:customStyle="1" w:styleId="60">
    <w:name w:val="Заглавие 6 Знак"/>
    <w:basedOn w:val="a0"/>
    <w:link w:val="6"/>
    <w:uiPriority w:val="9"/>
    <w:semiHidden/>
    <w:rsid w:val="00386B87"/>
    <w:rPr>
      <w:rFonts w:asciiTheme="majorHAnsi" w:eastAsiaTheme="majorEastAsia" w:hAnsiTheme="majorHAnsi" w:cstheme="majorBidi"/>
      <w:i/>
      <w:iCs/>
      <w:color w:val="000000" w:themeColor="accent1" w:themeShade="7F"/>
    </w:rPr>
  </w:style>
  <w:style w:type="character" w:customStyle="1" w:styleId="70">
    <w:name w:val="Заглавие 7 Знак"/>
    <w:basedOn w:val="a0"/>
    <w:link w:val="7"/>
    <w:uiPriority w:val="9"/>
    <w:semiHidden/>
    <w:rsid w:val="00386B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лавие 8 Знак"/>
    <w:basedOn w:val="a0"/>
    <w:link w:val="8"/>
    <w:uiPriority w:val="9"/>
    <w:semiHidden/>
    <w:rsid w:val="00386B87"/>
    <w:rPr>
      <w:rFonts w:asciiTheme="majorHAnsi" w:eastAsiaTheme="majorEastAsia" w:hAnsiTheme="majorHAnsi" w:cstheme="majorBidi"/>
      <w:color w:val="000000" w:themeColor="accent1"/>
      <w:sz w:val="20"/>
      <w:szCs w:val="20"/>
    </w:rPr>
  </w:style>
  <w:style w:type="character" w:customStyle="1" w:styleId="90">
    <w:name w:val="Заглавие 9 Знак"/>
    <w:basedOn w:val="a0"/>
    <w:link w:val="9"/>
    <w:uiPriority w:val="9"/>
    <w:semiHidden/>
    <w:rsid w:val="00386B8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86B87"/>
    <w:pPr>
      <w:spacing w:line="240" w:lineRule="auto"/>
    </w:pPr>
    <w:rPr>
      <w:b/>
      <w:bCs/>
      <w:color w:val="000000" w:themeColor="accent1"/>
      <w:sz w:val="18"/>
      <w:szCs w:val="18"/>
    </w:rPr>
  </w:style>
  <w:style w:type="paragraph" w:styleId="a4">
    <w:name w:val="Title"/>
    <w:basedOn w:val="a"/>
    <w:next w:val="a"/>
    <w:link w:val="a5"/>
    <w:autoRedefine/>
    <w:uiPriority w:val="10"/>
    <w:qFormat/>
    <w:rsid w:val="00A477C5"/>
    <w:pPr>
      <w:spacing w:after="300" w:line="240" w:lineRule="auto"/>
      <w:contextualSpacing/>
    </w:pPr>
    <w:rPr>
      <w:rFonts w:asciiTheme="majorHAnsi" w:eastAsiaTheme="majorEastAsia" w:hAnsiTheme="majorHAnsi" w:cstheme="majorBidi"/>
      <w:caps/>
      <w:color w:val="000000" w:themeColor="text2" w:themeShade="BF"/>
      <w:spacing w:val="2"/>
      <w:kern w:val="28"/>
      <w:sz w:val="36"/>
      <w:szCs w:val="52"/>
    </w:rPr>
  </w:style>
  <w:style w:type="character" w:customStyle="1" w:styleId="a5">
    <w:name w:val="Заглавие Знак"/>
    <w:basedOn w:val="a0"/>
    <w:link w:val="a4"/>
    <w:uiPriority w:val="10"/>
    <w:rsid w:val="00A477C5"/>
    <w:rPr>
      <w:rFonts w:asciiTheme="majorHAnsi" w:eastAsiaTheme="majorEastAsia" w:hAnsiTheme="majorHAnsi" w:cstheme="majorBidi"/>
      <w:caps/>
      <w:color w:val="000000" w:themeColor="text2" w:themeShade="BF"/>
      <w:spacing w:val="2"/>
      <w:kern w:val="28"/>
      <w:sz w:val="3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477C5"/>
    <w:pPr>
      <w:numPr>
        <w:ilvl w:val="1"/>
      </w:numPr>
      <w:spacing w:before="120"/>
      <w:jc w:val="left"/>
    </w:pPr>
    <w:rPr>
      <w:rFonts w:asciiTheme="majorHAnsi" w:eastAsiaTheme="majorEastAsia" w:hAnsiTheme="majorHAnsi" w:cstheme="majorBidi"/>
      <w:i/>
      <w:iCs/>
      <w:spacing w:val="15"/>
      <w:szCs w:val="24"/>
    </w:rPr>
  </w:style>
  <w:style w:type="character" w:customStyle="1" w:styleId="a7">
    <w:name w:val="Подзаглавие Знак"/>
    <w:basedOn w:val="a0"/>
    <w:link w:val="a6"/>
    <w:uiPriority w:val="11"/>
    <w:rsid w:val="00A477C5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86B87"/>
    <w:rPr>
      <w:b/>
      <w:bCs/>
    </w:rPr>
  </w:style>
  <w:style w:type="character" w:styleId="a9">
    <w:name w:val="Emphasis"/>
    <w:basedOn w:val="a0"/>
    <w:uiPriority w:val="20"/>
    <w:qFormat/>
    <w:rsid w:val="00386B87"/>
    <w:rPr>
      <w:i/>
      <w:iCs/>
    </w:rPr>
  </w:style>
  <w:style w:type="paragraph" w:styleId="aa">
    <w:name w:val="No Spacing"/>
    <w:link w:val="ab"/>
    <w:uiPriority w:val="1"/>
    <w:qFormat/>
    <w:rsid w:val="00386B87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386B87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386B87"/>
    <w:rPr>
      <w:i/>
      <w:iCs/>
      <w:color w:val="000000" w:themeColor="text1"/>
      <w:sz w:val="22"/>
    </w:rPr>
  </w:style>
  <w:style w:type="character" w:customStyle="1" w:styleId="ae">
    <w:name w:val="Цитат Знак"/>
    <w:basedOn w:val="a0"/>
    <w:link w:val="ad"/>
    <w:uiPriority w:val="29"/>
    <w:rsid w:val="00386B87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386B87"/>
    <w:pPr>
      <w:pBdr>
        <w:bottom w:val="single" w:sz="4" w:space="4" w:color="000000" w:themeColor="accent1"/>
      </w:pBdr>
      <w:spacing w:before="200" w:after="280"/>
      <w:ind w:left="936" w:right="936"/>
    </w:pPr>
    <w:rPr>
      <w:b/>
      <w:bCs/>
      <w:i/>
      <w:iCs/>
      <w:color w:val="000000" w:themeColor="accent1"/>
      <w:sz w:val="22"/>
    </w:rPr>
  </w:style>
  <w:style w:type="character" w:customStyle="1" w:styleId="af0">
    <w:name w:val="Интензивно цитиране Знак"/>
    <w:basedOn w:val="a0"/>
    <w:link w:val="af"/>
    <w:uiPriority w:val="30"/>
    <w:rsid w:val="00386B87"/>
    <w:rPr>
      <w:b/>
      <w:bCs/>
      <w:i/>
      <w:iCs/>
      <w:color w:val="000000" w:themeColor="accent1"/>
    </w:rPr>
  </w:style>
  <w:style w:type="character" w:styleId="af1">
    <w:name w:val="Subtle Emphasis"/>
    <w:basedOn w:val="a0"/>
    <w:uiPriority w:val="19"/>
    <w:qFormat/>
    <w:rsid w:val="00386B87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386B87"/>
    <w:rPr>
      <w:b/>
      <w:bCs/>
      <w:i/>
      <w:iCs/>
      <w:color w:val="000000" w:themeColor="accent1"/>
    </w:rPr>
  </w:style>
  <w:style w:type="character" w:styleId="af3">
    <w:name w:val="Subtle Reference"/>
    <w:basedOn w:val="a0"/>
    <w:uiPriority w:val="31"/>
    <w:qFormat/>
    <w:rsid w:val="00386B87"/>
    <w:rPr>
      <w:smallCaps/>
      <w:color w:val="ED7D31" w:themeColor="accent2"/>
      <w:u w:val="single"/>
    </w:rPr>
  </w:style>
  <w:style w:type="character" w:styleId="af4">
    <w:name w:val="Intense Reference"/>
    <w:basedOn w:val="a0"/>
    <w:uiPriority w:val="32"/>
    <w:qFormat/>
    <w:rsid w:val="00386B87"/>
    <w:rPr>
      <w:b/>
      <w:bCs/>
      <w:smallCaps/>
      <w:color w:val="ED7D31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386B87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unhideWhenUsed/>
    <w:qFormat/>
    <w:rsid w:val="00386B87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qFormat/>
    <w:rsid w:val="00386B87"/>
    <w:pPr>
      <w:spacing w:before="360" w:after="0"/>
    </w:pPr>
    <w:rPr>
      <w:rFonts w:asciiTheme="majorHAnsi" w:hAnsiTheme="majorHAnsi" w:cstheme="majorHAnsi"/>
      <w:b/>
      <w:bCs/>
      <w:caps/>
      <w:szCs w:val="24"/>
    </w:rPr>
  </w:style>
  <w:style w:type="paragraph" w:styleId="21">
    <w:name w:val="toc 2"/>
    <w:basedOn w:val="a"/>
    <w:next w:val="a"/>
    <w:autoRedefine/>
    <w:uiPriority w:val="39"/>
    <w:unhideWhenUsed/>
    <w:qFormat/>
    <w:rsid w:val="00386B87"/>
    <w:pPr>
      <w:spacing w:before="240" w:after="0"/>
    </w:pPr>
    <w:rPr>
      <w:rFonts w:cstheme="minorHAnsi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386B87"/>
    <w:pPr>
      <w:spacing w:after="0"/>
      <w:ind w:left="240"/>
    </w:pPr>
    <w:rPr>
      <w:rFonts w:cstheme="minorHAnsi"/>
      <w:sz w:val="20"/>
      <w:szCs w:val="20"/>
    </w:rPr>
  </w:style>
  <w:style w:type="character" w:customStyle="1" w:styleId="ab">
    <w:name w:val="Без разредка Знак"/>
    <w:basedOn w:val="a0"/>
    <w:link w:val="aa"/>
    <w:uiPriority w:val="1"/>
    <w:rsid w:val="00386B87"/>
  </w:style>
  <w:style w:type="character" w:styleId="af7">
    <w:name w:val="Hyperlink"/>
    <w:basedOn w:val="a0"/>
    <w:uiPriority w:val="99"/>
    <w:unhideWhenUsed/>
    <w:rsid w:val="00FA6FB8"/>
    <w:rPr>
      <w:color w:val="0563C1" w:themeColor="hyperlink"/>
      <w:u w:val="single"/>
    </w:rPr>
  </w:style>
  <w:style w:type="paragraph" w:customStyle="1" w:styleId="12">
    <w:name w:val="Стил1"/>
    <w:basedOn w:val="a4"/>
    <w:autoRedefine/>
    <w:qFormat/>
    <w:rsid w:val="00FA6FB8"/>
  </w:style>
  <w:style w:type="table" w:styleId="af8">
    <w:name w:val="Table Grid"/>
    <w:basedOn w:val="a1"/>
    <w:uiPriority w:val="59"/>
    <w:rsid w:val="00354A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a"/>
    <w:rsid w:val="002D0442"/>
    <w:pPr>
      <w:tabs>
        <w:tab w:val="left" w:pos="709"/>
      </w:tabs>
      <w:spacing w:after="0" w:line="240" w:lineRule="auto"/>
      <w:jc w:val="left"/>
    </w:pPr>
    <w:rPr>
      <w:rFonts w:ascii="Tahoma" w:eastAsia="Times New Roman" w:hAnsi="Tahoma" w:cs="Times New Roman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A53"/>
    <w:pPr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386B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86B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aps/>
      <w:color w:val="000000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86B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accent1"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6B8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accent1"/>
      <w:sz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86B8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 w:themeColor="accent1" w:themeShade="7F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86B8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accent1" w:themeShade="7F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86B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86B8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86B8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386B87"/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386B87"/>
    <w:rPr>
      <w:rFonts w:asciiTheme="majorHAnsi" w:eastAsiaTheme="majorEastAsia" w:hAnsiTheme="majorHAnsi" w:cstheme="majorBidi"/>
      <w:b/>
      <w:bCs/>
      <w:caps/>
      <w:color w:val="000000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386B87"/>
    <w:rPr>
      <w:rFonts w:asciiTheme="majorHAnsi" w:eastAsiaTheme="majorEastAsia" w:hAnsiTheme="majorHAnsi" w:cstheme="majorBidi"/>
      <w:b/>
      <w:bCs/>
      <w:color w:val="000000" w:themeColor="accent1"/>
    </w:rPr>
  </w:style>
  <w:style w:type="character" w:customStyle="1" w:styleId="40">
    <w:name w:val="Заглавие 4 Знак"/>
    <w:basedOn w:val="a0"/>
    <w:link w:val="4"/>
    <w:uiPriority w:val="9"/>
    <w:semiHidden/>
    <w:rsid w:val="00386B87"/>
    <w:rPr>
      <w:rFonts w:asciiTheme="majorHAnsi" w:eastAsiaTheme="majorEastAsia" w:hAnsiTheme="majorHAnsi" w:cstheme="majorBidi"/>
      <w:b/>
      <w:bCs/>
      <w:i/>
      <w:iCs/>
      <w:color w:val="000000" w:themeColor="accent1"/>
    </w:rPr>
  </w:style>
  <w:style w:type="character" w:customStyle="1" w:styleId="50">
    <w:name w:val="Заглавие 5 Знак"/>
    <w:basedOn w:val="a0"/>
    <w:link w:val="5"/>
    <w:uiPriority w:val="9"/>
    <w:semiHidden/>
    <w:rsid w:val="00386B87"/>
    <w:rPr>
      <w:rFonts w:asciiTheme="majorHAnsi" w:eastAsiaTheme="majorEastAsia" w:hAnsiTheme="majorHAnsi" w:cstheme="majorBidi"/>
      <w:color w:val="000000" w:themeColor="accent1" w:themeShade="7F"/>
    </w:rPr>
  </w:style>
  <w:style w:type="character" w:customStyle="1" w:styleId="60">
    <w:name w:val="Заглавие 6 Знак"/>
    <w:basedOn w:val="a0"/>
    <w:link w:val="6"/>
    <w:uiPriority w:val="9"/>
    <w:semiHidden/>
    <w:rsid w:val="00386B87"/>
    <w:rPr>
      <w:rFonts w:asciiTheme="majorHAnsi" w:eastAsiaTheme="majorEastAsia" w:hAnsiTheme="majorHAnsi" w:cstheme="majorBidi"/>
      <w:i/>
      <w:iCs/>
      <w:color w:val="000000" w:themeColor="accent1" w:themeShade="7F"/>
    </w:rPr>
  </w:style>
  <w:style w:type="character" w:customStyle="1" w:styleId="70">
    <w:name w:val="Заглавие 7 Знак"/>
    <w:basedOn w:val="a0"/>
    <w:link w:val="7"/>
    <w:uiPriority w:val="9"/>
    <w:semiHidden/>
    <w:rsid w:val="00386B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лавие 8 Знак"/>
    <w:basedOn w:val="a0"/>
    <w:link w:val="8"/>
    <w:uiPriority w:val="9"/>
    <w:semiHidden/>
    <w:rsid w:val="00386B87"/>
    <w:rPr>
      <w:rFonts w:asciiTheme="majorHAnsi" w:eastAsiaTheme="majorEastAsia" w:hAnsiTheme="majorHAnsi" w:cstheme="majorBidi"/>
      <w:color w:val="000000" w:themeColor="accent1"/>
      <w:sz w:val="20"/>
      <w:szCs w:val="20"/>
    </w:rPr>
  </w:style>
  <w:style w:type="character" w:customStyle="1" w:styleId="90">
    <w:name w:val="Заглавие 9 Знак"/>
    <w:basedOn w:val="a0"/>
    <w:link w:val="9"/>
    <w:uiPriority w:val="9"/>
    <w:semiHidden/>
    <w:rsid w:val="00386B8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86B87"/>
    <w:pPr>
      <w:spacing w:line="240" w:lineRule="auto"/>
    </w:pPr>
    <w:rPr>
      <w:b/>
      <w:bCs/>
      <w:color w:val="000000" w:themeColor="accent1"/>
      <w:sz w:val="18"/>
      <w:szCs w:val="18"/>
    </w:rPr>
  </w:style>
  <w:style w:type="paragraph" w:styleId="a4">
    <w:name w:val="Title"/>
    <w:basedOn w:val="a"/>
    <w:next w:val="a"/>
    <w:link w:val="a5"/>
    <w:autoRedefine/>
    <w:uiPriority w:val="10"/>
    <w:qFormat/>
    <w:rsid w:val="00A477C5"/>
    <w:pPr>
      <w:spacing w:after="300" w:line="240" w:lineRule="auto"/>
      <w:contextualSpacing/>
    </w:pPr>
    <w:rPr>
      <w:rFonts w:asciiTheme="majorHAnsi" w:eastAsiaTheme="majorEastAsia" w:hAnsiTheme="majorHAnsi" w:cstheme="majorBidi"/>
      <w:caps/>
      <w:color w:val="000000" w:themeColor="text2" w:themeShade="BF"/>
      <w:spacing w:val="2"/>
      <w:kern w:val="28"/>
      <w:sz w:val="36"/>
      <w:szCs w:val="52"/>
    </w:rPr>
  </w:style>
  <w:style w:type="character" w:customStyle="1" w:styleId="a5">
    <w:name w:val="Заглавие Знак"/>
    <w:basedOn w:val="a0"/>
    <w:link w:val="a4"/>
    <w:uiPriority w:val="10"/>
    <w:rsid w:val="00A477C5"/>
    <w:rPr>
      <w:rFonts w:asciiTheme="majorHAnsi" w:eastAsiaTheme="majorEastAsia" w:hAnsiTheme="majorHAnsi" w:cstheme="majorBidi"/>
      <w:caps/>
      <w:color w:val="000000" w:themeColor="text2" w:themeShade="BF"/>
      <w:spacing w:val="2"/>
      <w:kern w:val="28"/>
      <w:sz w:val="3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477C5"/>
    <w:pPr>
      <w:numPr>
        <w:ilvl w:val="1"/>
      </w:numPr>
      <w:spacing w:before="120"/>
      <w:jc w:val="left"/>
    </w:pPr>
    <w:rPr>
      <w:rFonts w:asciiTheme="majorHAnsi" w:eastAsiaTheme="majorEastAsia" w:hAnsiTheme="majorHAnsi" w:cstheme="majorBidi"/>
      <w:i/>
      <w:iCs/>
      <w:spacing w:val="15"/>
      <w:szCs w:val="24"/>
    </w:rPr>
  </w:style>
  <w:style w:type="character" w:customStyle="1" w:styleId="a7">
    <w:name w:val="Подзаглавие Знак"/>
    <w:basedOn w:val="a0"/>
    <w:link w:val="a6"/>
    <w:uiPriority w:val="11"/>
    <w:rsid w:val="00A477C5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86B87"/>
    <w:rPr>
      <w:b/>
      <w:bCs/>
    </w:rPr>
  </w:style>
  <w:style w:type="character" w:styleId="a9">
    <w:name w:val="Emphasis"/>
    <w:basedOn w:val="a0"/>
    <w:uiPriority w:val="20"/>
    <w:qFormat/>
    <w:rsid w:val="00386B87"/>
    <w:rPr>
      <w:i/>
      <w:iCs/>
    </w:rPr>
  </w:style>
  <w:style w:type="paragraph" w:styleId="aa">
    <w:name w:val="No Spacing"/>
    <w:link w:val="ab"/>
    <w:uiPriority w:val="1"/>
    <w:qFormat/>
    <w:rsid w:val="00386B87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386B87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386B87"/>
    <w:rPr>
      <w:i/>
      <w:iCs/>
      <w:color w:val="000000" w:themeColor="text1"/>
      <w:sz w:val="22"/>
    </w:rPr>
  </w:style>
  <w:style w:type="character" w:customStyle="1" w:styleId="ae">
    <w:name w:val="Цитат Знак"/>
    <w:basedOn w:val="a0"/>
    <w:link w:val="ad"/>
    <w:uiPriority w:val="29"/>
    <w:rsid w:val="00386B87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386B87"/>
    <w:pPr>
      <w:pBdr>
        <w:bottom w:val="single" w:sz="4" w:space="4" w:color="000000" w:themeColor="accent1"/>
      </w:pBdr>
      <w:spacing w:before="200" w:after="280"/>
      <w:ind w:left="936" w:right="936"/>
    </w:pPr>
    <w:rPr>
      <w:b/>
      <w:bCs/>
      <w:i/>
      <w:iCs/>
      <w:color w:val="000000" w:themeColor="accent1"/>
      <w:sz w:val="22"/>
    </w:rPr>
  </w:style>
  <w:style w:type="character" w:customStyle="1" w:styleId="af0">
    <w:name w:val="Интензивно цитиране Знак"/>
    <w:basedOn w:val="a0"/>
    <w:link w:val="af"/>
    <w:uiPriority w:val="30"/>
    <w:rsid w:val="00386B87"/>
    <w:rPr>
      <w:b/>
      <w:bCs/>
      <w:i/>
      <w:iCs/>
      <w:color w:val="000000" w:themeColor="accent1"/>
    </w:rPr>
  </w:style>
  <w:style w:type="character" w:styleId="af1">
    <w:name w:val="Subtle Emphasis"/>
    <w:basedOn w:val="a0"/>
    <w:uiPriority w:val="19"/>
    <w:qFormat/>
    <w:rsid w:val="00386B87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386B87"/>
    <w:rPr>
      <w:b/>
      <w:bCs/>
      <w:i/>
      <w:iCs/>
      <w:color w:val="000000" w:themeColor="accent1"/>
    </w:rPr>
  </w:style>
  <w:style w:type="character" w:styleId="af3">
    <w:name w:val="Subtle Reference"/>
    <w:basedOn w:val="a0"/>
    <w:uiPriority w:val="31"/>
    <w:qFormat/>
    <w:rsid w:val="00386B87"/>
    <w:rPr>
      <w:smallCaps/>
      <w:color w:val="ED7D31" w:themeColor="accent2"/>
      <w:u w:val="single"/>
    </w:rPr>
  </w:style>
  <w:style w:type="character" w:styleId="af4">
    <w:name w:val="Intense Reference"/>
    <w:basedOn w:val="a0"/>
    <w:uiPriority w:val="32"/>
    <w:qFormat/>
    <w:rsid w:val="00386B87"/>
    <w:rPr>
      <w:b/>
      <w:bCs/>
      <w:smallCaps/>
      <w:color w:val="ED7D31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386B87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unhideWhenUsed/>
    <w:qFormat/>
    <w:rsid w:val="00386B87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qFormat/>
    <w:rsid w:val="00386B87"/>
    <w:pPr>
      <w:spacing w:before="360" w:after="0"/>
    </w:pPr>
    <w:rPr>
      <w:rFonts w:asciiTheme="majorHAnsi" w:hAnsiTheme="majorHAnsi" w:cstheme="majorHAnsi"/>
      <w:b/>
      <w:bCs/>
      <w:caps/>
      <w:szCs w:val="24"/>
    </w:rPr>
  </w:style>
  <w:style w:type="paragraph" w:styleId="21">
    <w:name w:val="toc 2"/>
    <w:basedOn w:val="a"/>
    <w:next w:val="a"/>
    <w:autoRedefine/>
    <w:uiPriority w:val="39"/>
    <w:unhideWhenUsed/>
    <w:qFormat/>
    <w:rsid w:val="00386B87"/>
    <w:pPr>
      <w:spacing w:before="240" w:after="0"/>
    </w:pPr>
    <w:rPr>
      <w:rFonts w:cstheme="minorHAnsi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386B87"/>
    <w:pPr>
      <w:spacing w:after="0"/>
      <w:ind w:left="240"/>
    </w:pPr>
    <w:rPr>
      <w:rFonts w:cstheme="minorHAnsi"/>
      <w:sz w:val="20"/>
      <w:szCs w:val="20"/>
    </w:rPr>
  </w:style>
  <w:style w:type="character" w:customStyle="1" w:styleId="ab">
    <w:name w:val="Без разредка Знак"/>
    <w:basedOn w:val="a0"/>
    <w:link w:val="aa"/>
    <w:uiPriority w:val="1"/>
    <w:rsid w:val="00386B87"/>
  </w:style>
  <w:style w:type="character" w:styleId="af7">
    <w:name w:val="Hyperlink"/>
    <w:basedOn w:val="a0"/>
    <w:uiPriority w:val="99"/>
    <w:unhideWhenUsed/>
    <w:rsid w:val="00FA6FB8"/>
    <w:rPr>
      <w:color w:val="0563C1" w:themeColor="hyperlink"/>
      <w:u w:val="single"/>
    </w:rPr>
  </w:style>
  <w:style w:type="paragraph" w:customStyle="1" w:styleId="12">
    <w:name w:val="Стил1"/>
    <w:basedOn w:val="a4"/>
    <w:autoRedefine/>
    <w:qFormat/>
    <w:rsid w:val="00FA6FB8"/>
  </w:style>
  <w:style w:type="table" w:styleId="af8">
    <w:name w:val="Table Grid"/>
    <w:basedOn w:val="a1"/>
    <w:uiPriority w:val="59"/>
    <w:rsid w:val="00354A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a"/>
    <w:rsid w:val="002D0442"/>
    <w:pPr>
      <w:tabs>
        <w:tab w:val="left" w:pos="709"/>
      </w:tabs>
      <w:spacing w:after="0" w:line="240" w:lineRule="auto"/>
      <w:jc w:val="left"/>
    </w:pPr>
    <w:rPr>
      <w:rFonts w:ascii="Tahoma" w:eastAsia="Times New Roman" w:hAnsi="Tahoma" w:cs="Times New Roman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По избор 2">
      <a:dk1>
        <a:sysClr val="windowText" lastClr="000000"/>
      </a:dk1>
      <a:lt1>
        <a:sysClr val="window" lastClr="FFFFFF"/>
      </a:lt1>
      <a:dk2>
        <a:srgbClr val="000000"/>
      </a:dk2>
      <a:lt2>
        <a:srgbClr val="E7E6E6"/>
      </a:lt2>
      <a:accent1>
        <a:srgbClr val="000000"/>
      </a:accent1>
      <a:accent2>
        <a:srgbClr val="ED7D31"/>
      </a:accent2>
      <a:accent3>
        <a:srgbClr val="A5A5A5"/>
      </a:accent3>
      <a:accent4>
        <a:srgbClr val="FFC000"/>
      </a:accent4>
      <a:accent5>
        <a:srgbClr val="000000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</dc:creator>
  <cp:lastModifiedBy>EKO</cp:lastModifiedBy>
  <cp:revision>3</cp:revision>
  <dcterms:created xsi:type="dcterms:W3CDTF">2026-01-27T08:32:00Z</dcterms:created>
  <dcterms:modified xsi:type="dcterms:W3CDTF">2026-01-27T11:24:00Z</dcterms:modified>
</cp:coreProperties>
</file>